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6F99" w14:textId="035ED1D6" w:rsidR="00D503FE" w:rsidRDefault="00191864"/>
    <w:p w14:paraId="766EABB5" w14:textId="0793DF4E" w:rsidR="005C738D" w:rsidRDefault="005C738D">
      <w:r>
        <w:rPr>
          <w:noProof/>
        </w:rPr>
        <w:drawing>
          <wp:inline distT="0" distB="0" distL="0" distR="0" wp14:anchorId="4E128C3A" wp14:editId="475273C8">
            <wp:extent cx="5943600" cy="142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FA Logo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2C7A" w14:textId="77777777" w:rsidR="007555C2" w:rsidRDefault="007555C2">
      <w:pPr>
        <w:rPr>
          <w:sz w:val="22"/>
        </w:rPr>
      </w:pPr>
    </w:p>
    <w:p w14:paraId="343446BC" w14:textId="0599070D" w:rsidR="005C738D" w:rsidRPr="007555C2" w:rsidRDefault="005C738D">
      <w:pPr>
        <w:rPr>
          <w:sz w:val="22"/>
        </w:rPr>
      </w:pPr>
      <w:bookmarkStart w:id="0" w:name="_GoBack"/>
      <w:bookmarkEnd w:id="0"/>
      <w:r w:rsidRPr="007555C2">
        <w:rPr>
          <w:sz w:val="22"/>
        </w:rPr>
        <w:t>October 1, 2019</w:t>
      </w:r>
    </w:p>
    <w:p w14:paraId="3DA0B4DC" w14:textId="594732BA" w:rsidR="005C738D" w:rsidRPr="007555C2" w:rsidRDefault="005C738D">
      <w:pPr>
        <w:rPr>
          <w:sz w:val="22"/>
        </w:rPr>
      </w:pPr>
    </w:p>
    <w:p w14:paraId="1B71E0CA" w14:textId="5C35C952" w:rsidR="005C738D" w:rsidRPr="007555C2" w:rsidRDefault="005C738D">
      <w:pPr>
        <w:rPr>
          <w:sz w:val="22"/>
        </w:rPr>
      </w:pPr>
      <w:r w:rsidRPr="007555C2">
        <w:rPr>
          <w:sz w:val="22"/>
        </w:rPr>
        <w:t>Request for Proposals: SAFECON 2021</w:t>
      </w:r>
    </w:p>
    <w:p w14:paraId="167938CE" w14:textId="43850237" w:rsidR="005C738D" w:rsidRPr="007555C2" w:rsidRDefault="005C738D">
      <w:pPr>
        <w:rPr>
          <w:sz w:val="22"/>
        </w:rPr>
      </w:pPr>
    </w:p>
    <w:p w14:paraId="60B2C77A" w14:textId="5991BB4F" w:rsidR="005C738D" w:rsidRPr="007555C2" w:rsidRDefault="005C738D">
      <w:pPr>
        <w:rPr>
          <w:sz w:val="22"/>
        </w:rPr>
      </w:pPr>
      <w:r w:rsidRPr="007555C2">
        <w:rPr>
          <w:sz w:val="22"/>
        </w:rPr>
        <w:t>SAFECON 2021 is quickly approaching and the National Intercollegiate Flying Association is now accepting proposal</w:t>
      </w:r>
      <w:r w:rsidR="00893036" w:rsidRPr="007555C2">
        <w:rPr>
          <w:sz w:val="22"/>
        </w:rPr>
        <w:t>s to host this exciting event</w:t>
      </w:r>
      <w:r w:rsidRPr="007555C2">
        <w:rPr>
          <w:sz w:val="22"/>
        </w:rPr>
        <w:t>.  Basic guidelines are outlined below and for more information please contact the Executive Director, Taylor Newman</w:t>
      </w:r>
      <w:r w:rsidR="00893036" w:rsidRPr="007555C2">
        <w:rPr>
          <w:sz w:val="22"/>
        </w:rPr>
        <w:t>,</w:t>
      </w:r>
      <w:r w:rsidRPr="007555C2">
        <w:rPr>
          <w:sz w:val="22"/>
        </w:rPr>
        <w:t xml:space="preserve"> at </w:t>
      </w:r>
      <w:hyperlink r:id="rId8" w:history="1">
        <w:r w:rsidRPr="007555C2">
          <w:rPr>
            <w:rStyle w:val="Hyperlink"/>
            <w:sz w:val="22"/>
          </w:rPr>
          <w:t>taylor.newman@nifa.aero</w:t>
        </w:r>
      </w:hyperlink>
      <w:r w:rsidRPr="007555C2">
        <w:rPr>
          <w:sz w:val="22"/>
        </w:rPr>
        <w:t>.</w:t>
      </w:r>
    </w:p>
    <w:p w14:paraId="72C33672" w14:textId="460CB21E" w:rsidR="005C738D" w:rsidRPr="007555C2" w:rsidRDefault="005C738D">
      <w:pPr>
        <w:rPr>
          <w:sz w:val="22"/>
        </w:rPr>
      </w:pPr>
    </w:p>
    <w:p w14:paraId="701A08BB" w14:textId="449A06C6" w:rsidR="005C738D" w:rsidRPr="007555C2" w:rsidRDefault="005C738D">
      <w:pPr>
        <w:rPr>
          <w:sz w:val="22"/>
        </w:rPr>
      </w:pPr>
      <w:r w:rsidRPr="007555C2">
        <w:rPr>
          <w:sz w:val="22"/>
        </w:rPr>
        <w:t xml:space="preserve">National SAFECON </w:t>
      </w:r>
      <w:r w:rsidR="005B26A5" w:rsidRPr="007555C2">
        <w:rPr>
          <w:sz w:val="22"/>
        </w:rPr>
        <w:t>G</w:t>
      </w:r>
      <w:r w:rsidR="0036193D" w:rsidRPr="007555C2">
        <w:rPr>
          <w:sz w:val="22"/>
        </w:rPr>
        <w:t>uidelines:</w:t>
      </w:r>
    </w:p>
    <w:p w14:paraId="4F6AB278" w14:textId="4B4D862D" w:rsidR="0036193D" w:rsidRPr="007555C2" w:rsidRDefault="0036193D">
      <w:pPr>
        <w:rPr>
          <w:sz w:val="22"/>
        </w:rPr>
      </w:pPr>
    </w:p>
    <w:p w14:paraId="78214B5B" w14:textId="5A8B0E63" w:rsidR="0036193D" w:rsidRPr="007555C2" w:rsidRDefault="008B03FB" w:rsidP="007555C2">
      <w:pPr>
        <w:pStyle w:val="ListParagraph"/>
        <w:numPr>
          <w:ilvl w:val="0"/>
          <w:numId w:val="1"/>
        </w:numPr>
        <w:rPr>
          <w:sz w:val="22"/>
        </w:rPr>
      </w:pPr>
      <w:r w:rsidRPr="007555C2">
        <w:rPr>
          <w:sz w:val="22"/>
        </w:rPr>
        <w:t xml:space="preserve">At least </w:t>
      </w:r>
      <w:r w:rsidR="0036193D" w:rsidRPr="007555C2">
        <w:rPr>
          <w:sz w:val="22"/>
        </w:rPr>
        <w:t>10,000 sq</w:t>
      </w:r>
      <w:r w:rsidR="009D12FB" w:rsidRPr="007555C2">
        <w:rPr>
          <w:sz w:val="22"/>
        </w:rPr>
        <w:t>.</w:t>
      </w:r>
      <w:r w:rsidR="0036193D" w:rsidRPr="007555C2">
        <w:rPr>
          <w:sz w:val="22"/>
        </w:rPr>
        <w:t xml:space="preserve"> ft hangar </w:t>
      </w:r>
      <w:r w:rsidRPr="007555C2">
        <w:rPr>
          <w:sz w:val="22"/>
        </w:rPr>
        <w:t xml:space="preserve">space </w:t>
      </w:r>
    </w:p>
    <w:p w14:paraId="3A26C1D0" w14:textId="1A240001" w:rsidR="0036193D" w:rsidRPr="007555C2" w:rsidRDefault="00DF3E3F" w:rsidP="007555C2">
      <w:pPr>
        <w:pStyle w:val="ListParagraph"/>
        <w:numPr>
          <w:ilvl w:val="0"/>
          <w:numId w:val="1"/>
        </w:numPr>
        <w:rPr>
          <w:sz w:val="22"/>
        </w:rPr>
      </w:pPr>
      <w:r w:rsidRPr="007555C2">
        <w:rPr>
          <w:sz w:val="22"/>
        </w:rPr>
        <w:t xml:space="preserve">Parking </w:t>
      </w:r>
      <w:r w:rsidR="0036193D" w:rsidRPr="007555C2">
        <w:rPr>
          <w:sz w:val="22"/>
        </w:rPr>
        <w:t>and tie down area for at least 100 airplanes</w:t>
      </w:r>
    </w:p>
    <w:p w14:paraId="7D1ED728" w14:textId="7852C163" w:rsidR="0036193D" w:rsidRPr="007555C2" w:rsidRDefault="0036193D" w:rsidP="007555C2">
      <w:pPr>
        <w:pStyle w:val="ListParagraph"/>
        <w:numPr>
          <w:ilvl w:val="0"/>
          <w:numId w:val="1"/>
        </w:numPr>
        <w:rPr>
          <w:sz w:val="22"/>
        </w:rPr>
      </w:pPr>
      <w:r w:rsidRPr="007555C2">
        <w:rPr>
          <w:sz w:val="22"/>
        </w:rPr>
        <w:t>Towered airport</w:t>
      </w:r>
    </w:p>
    <w:p w14:paraId="2AE19EDF" w14:textId="3B1DCA5F" w:rsidR="0036193D" w:rsidRPr="007555C2" w:rsidRDefault="0036193D" w:rsidP="007555C2">
      <w:pPr>
        <w:pStyle w:val="ListParagraph"/>
        <w:numPr>
          <w:ilvl w:val="0"/>
          <w:numId w:val="1"/>
        </w:numPr>
        <w:rPr>
          <w:sz w:val="22"/>
        </w:rPr>
      </w:pPr>
      <w:r w:rsidRPr="007555C2">
        <w:rPr>
          <w:sz w:val="22"/>
        </w:rPr>
        <w:t>Hotels in the community to support at least 500 occupants</w:t>
      </w:r>
    </w:p>
    <w:p w14:paraId="00E96433" w14:textId="007815E1" w:rsidR="0036193D" w:rsidRPr="007555C2" w:rsidRDefault="0036193D" w:rsidP="007555C2">
      <w:pPr>
        <w:pStyle w:val="ListParagraph"/>
        <w:numPr>
          <w:ilvl w:val="0"/>
          <w:numId w:val="1"/>
        </w:numPr>
        <w:rPr>
          <w:sz w:val="22"/>
        </w:rPr>
      </w:pPr>
      <w:r w:rsidRPr="007555C2">
        <w:rPr>
          <w:sz w:val="22"/>
        </w:rPr>
        <w:t>Offices or area for judges and administration</w:t>
      </w:r>
    </w:p>
    <w:p w14:paraId="0B421E1D" w14:textId="008481A4" w:rsidR="0036193D" w:rsidRPr="007555C2" w:rsidRDefault="0036193D" w:rsidP="007555C2">
      <w:pPr>
        <w:pStyle w:val="ListParagraph"/>
        <w:numPr>
          <w:ilvl w:val="0"/>
          <w:numId w:val="1"/>
        </w:numPr>
        <w:rPr>
          <w:sz w:val="22"/>
        </w:rPr>
      </w:pPr>
      <w:r w:rsidRPr="007555C2">
        <w:rPr>
          <w:sz w:val="22"/>
        </w:rPr>
        <w:t>Air-</w:t>
      </w:r>
      <w:r w:rsidR="009D12FB" w:rsidRPr="007555C2">
        <w:rPr>
          <w:sz w:val="22"/>
        </w:rPr>
        <w:t>c</w:t>
      </w:r>
      <w:r w:rsidRPr="007555C2">
        <w:rPr>
          <w:sz w:val="22"/>
        </w:rPr>
        <w:t>onditioned area for flight simulator device(s)</w:t>
      </w:r>
    </w:p>
    <w:p w14:paraId="766E0E3F" w14:textId="2D62DFEB" w:rsidR="009D12FB" w:rsidRPr="007555C2" w:rsidRDefault="009D12FB" w:rsidP="007555C2">
      <w:pPr>
        <w:pStyle w:val="ListParagraph"/>
        <w:numPr>
          <w:ilvl w:val="0"/>
          <w:numId w:val="1"/>
        </w:numPr>
        <w:rPr>
          <w:sz w:val="22"/>
        </w:rPr>
      </w:pPr>
      <w:r w:rsidRPr="007555C2">
        <w:rPr>
          <w:sz w:val="22"/>
        </w:rPr>
        <w:t>Parking for at least 50 vehicles</w:t>
      </w:r>
    </w:p>
    <w:p w14:paraId="4534FDF5" w14:textId="362BA956" w:rsidR="009D12FB" w:rsidRPr="007555C2" w:rsidRDefault="009D12FB" w:rsidP="007555C2">
      <w:pPr>
        <w:pStyle w:val="ListParagraph"/>
        <w:numPr>
          <w:ilvl w:val="0"/>
          <w:numId w:val="1"/>
        </w:numPr>
        <w:rPr>
          <w:sz w:val="22"/>
        </w:rPr>
      </w:pPr>
      <w:r w:rsidRPr="007555C2">
        <w:rPr>
          <w:sz w:val="22"/>
        </w:rPr>
        <w:t xml:space="preserve">Banquet facility for 700 </w:t>
      </w:r>
    </w:p>
    <w:p w14:paraId="61576CFF" w14:textId="71FD4B33" w:rsidR="0036193D" w:rsidRPr="007555C2" w:rsidRDefault="0036193D">
      <w:pPr>
        <w:rPr>
          <w:sz w:val="22"/>
        </w:rPr>
      </w:pPr>
    </w:p>
    <w:p w14:paraId="1D3AD831" w14:textId="39C3E98A" w:rsidR="0036193D" w:rsidRPr="007555C2" w:rsidRDefault="0036193D">
      <w:pPr>
        <w:rPr>
          <w:sz w:val="22"/>
        </w:rPr>
      </w:pPr>
      <w:r w:rsidRPr="007555C2">
        <w:rPr>
          <w:sz w:val="22"/>
        </w:rPr>
        <w:t>RFP should include:</w:t>
      </w:r>
    </w:p>
    <w:p w14:paraId="2BE33477" w14:textId="46609132" w:rsidR="0036193D" w:rsidRPr="007555C2" w:rsidRDefault="0036193D">
      <w:pPr>
        <w:rPr>
          <w:sz w:val="22"/>
        </w:rPr>
      </w:pPr>
    </w:p>
    <w:p w14:paraId="01AF0E73" w14:textId="7112C12C" w:rsidR="0036193D" w:rsidRPr="007555C2" w:rsidRDefault="0036193D" w:rsidP="007555C2">
      <w:pPr>
        <w:pStyle w:val="ListParagraph"/>
        <w:numPr>
          <w:ilvl w:val="0"/>
          <w:numId w:val="2"/>
        </w:numPr>
        <w:rPr>
          <w:sz w:val="22"/>
        </w:rPr>
      </w:pPr>
      <w:r w:rsidRPr="007555C2">
        <w:rPr>
          <w:sz w:val="22"/>
        </w:rPr>
        <w:t>Budget for local involvement</w:t>
      </w:r>
    </w:p>
    <w:p w14:paraId="7789AE71" w14:textId="440C0AC7" w:rsidR="0036193D" w:rsidRPr="007555C2" w:rsidRDefault="0036193D" w:rsidP="007555C2">
      <w:pPr>
        <w:pStyle w:val="ListParagraph"/>
        <w:numPr>
          <w:ilvl w:val="0"/>
          <w:numId w:val="2"/>
        </w:numPr>
        <w:rPr>
          <w:sz w:val="22"/>
        </w:rPr>
      </w:pPr>
      <w:r w:rsidRPr="007555C2">
        <w:rPr>
          <w:sz w:val="22"/>
        </w:rPr>
        <w:t>Plan for local involvement</w:t>
      </w:r>
    </w:p>
    <w:p w14:paraId="1D065986" w14:textId="17A52C5E" w:rsidR="009D12FB" w:rsidRPr="007555C2" w:rsidRDefault="009D12FB">
      <w:pPr>
        <w:rPr>
          <w:sz w:val="22"/>
        </w:rPr>
      </w:pPr>
    </w:p>
    <w:p w14:paraId="36A3DEF3" w14:textId="4E4B54C4" w:rsidR="009D12FB" w:rsidRPr="007555C2" w:rsidRDefault="009D12FB">
      <w:pPr>
        <w:rPr>
          <w:sz w:val="22"/>
        </w:rPr>
      </w:pPr>
      <w:r w:rsidRPr="007555C2">
        <w:rPr>
          <w:sz w:val="22"/>
        </w:rPr>
        <w:t>RFP is closed November 20, 20</w:t>
      </w:r>
      <w:r w:rsidR="00893036" w:rsidRPr="007555C2">
        <w:rPr>
          <w:sz w:val="22"/>
        </w:rPr>
        <w:t>19</w:t>
      </w:r>
      <w:r w:rsidRPr="007555C2">
        <w:rPr>
          <w:sz w:val="22"/>
        </w:rPr>
        <w:t>.  Proposers will be afforded the opportunity to make presentations at NIFA’s Annual Business Meeting on Saturday May 23</w:t>
      </w:r>
      <w:r w:rsidRPr="007555C2">
        <w:rPr>
          <w:sz w:val="22"/>
          <w:vertAlign w:val="superscript"/>
        </w:rPr>
        <w:t>rd</w:t>
      </w:r>
      <w:r w:rsidR="00893036" w:rsidRPr="007555C2">
        <w:rPr>
          <w:sz w:val="22"/>
        </w:rPr>
        <w:t xml:space="preserve">, 2020 </w:t>
      </w:r>
      <w:r w:rsidRPr="007555C2">
        <w:rPr>
          <w:sz w:val="22"/>
        </w:rPr>
        <w:t>at EAA’s Oshkosh facility.</w:t>
      </w:r>
    </w:p>
    <w:p w14:paraId="39F0A275" w14:textId="5F9547F5" w:rsidR="009D12FB" w:rsidRPr="007555C2" w:rsidRDefault="009D12FB">
      <w:pPr>
        <w:rPr>
          <w:sz w:val="22"/>
        </w:rPr>
      </w:pPr>
    </w:p>
    <w:p w14:paraId="7CF65997" w14:textId="2BA56407" w:rsidR="009D12FB" w:rsidRPr="007555C2" w:rsidRDefault="009D12FB">
      <w:pPr>
        <w:rPr>
          <w:sz w:val="22"/>
        </w:rPr>
      </w:pPr>
      <w:r w:rsidRPr="007555C2">
        <w:rPr>
          <w:sz w:val="22"/>
        </w:rPr>
        <w:t>Sincerely</w:t>
      </w:r>
    </w:p>
    <w:p w14:paraId="02FB3A76" w14:textId="62B8272D" w:rsidR="009D12FB" w:rsidRPr="007555C2" w:rsidRDefault="009D12FB">
      <w:pPr>
        <w:rPr>
          <w:sz w:val="22"/>
        </w:rPr>
      </w:pPr>
      <w:r w:rsidRPr="007555C2">
        <w:rPr>
          <w:noProof/>
          <w:sz w:val="22"/>
        </w:rPr>
        <w:drawing>
          <wp:inline distT="0" distB="0" distL="0" distR="0" wp14:anchorId="4DC3D35F" wp14:editId="5B19CB2A">
            <wp:extent cx="1371600" cy="5972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an Apr 7, 2018 at 1.20 PM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171" cy="60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27B7" w14:textId="595ED220" w:rsidR="009D12FB" w:rsidRPr="007555C2" w:rsidRDefault="009D12FB">
      <w:pPr>
        <w:rPr>
          <w:sz w:val="22"/>
        </w:rPr>
      </w:pPr>
      <w:r w:rsidRPr="007555C2">
        <w:rPr>
          <w:sz w:val="22"/>
        </w:rPr>
        <w:t>Taylor Newman</w:t>
      </w:r>
    </w:p>
    <w:p w14:paraId="7F3EDAF9" w14:textId="3AFFAF68" w:rsidR="005C738D" w:rsidRPr="007555C2" w:rsidRDefault="009D12FB">
      <w:pPr>
        <w:rPr>
          <w:sz w:val="22"/>
        </w:rPr>
      </w:pPr>
      <w:r w:rsidRPr="007555C2">
        <w:rPr>
          <w:sz w:val="22"/>
        </w:rPr>
        <w:t>Executive Director</w:t>
      </w:r>
    </w:p>
    <w:sectPr w:rsidR="005C738D" w:rsidRPr="007555C2" w:rsidSect="00A03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7289" w14:textId="77777777" w:rsidR="00191864" w:rsidRDefault="00191864" w:rsidP="005C738D">
      <w:r>
        <w:separator/>
      </w:r>
    </w:p>
  </w:endnote>
  <w:endnote w:type="continuationSeparator" w:id="0">
    <w:p w14:paraId="04ECD859" w14:textId="77777777" w:rsidR="00191864" w:rsidRDefault="00191864" w:rsidP="005C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106D" w14:textId="77777777" w:rsidR="005C738D" w:rsidRDefault="005C7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6AE3" w14:textId="77777777" w:rsidR="005C738D" w:rsidRDefault="005C7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EFDA" w14:textId="77777777" w:rsidR="005C738D" w:rsidRDefault="005C7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A454D" w14:textId="77777777" w:rsidR="00191864" w:rsidRDefault="00191864" w:rsidP="005C738D">
      <w:r>
        <w:separator/>
      </w:r>
    </w:p>
  </w:footnote>
  <w:footnote w:type="continuationSeparator" w:id="0">
    <w:p w14:paraId="2202A0E8" w14:textId="77777777" w:rsidR="00191864" w:rsidRDefault="00191864" w:rsidP="005C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CC28" w14:textId="77777777" w:rsidR="005C738D" w:rsidRDefault="005C7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4DA8" w14:textId="77777777" w:rsidR="005C738D" w:rsidRDefault="005C7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1D7F" w14:textId="77777777" w:rsidR="005C738D" w:rsidRDefault="005C7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8BE"/>
    <w:multiLevelType w:val="hybridMultilevel"/>
    <w:tmpl w:val="218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58F9"/>
    <w:multiLevelType w:val="hybridMultilevel"/>
    <w:tmpl w:val="1828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8D"/>
    <w:rsid w:val="00191864"/>
    <w:rsid w:val="002E2E6C"/>
    <w:rsid w:val="0036193D"/>
    <w:rsid w:val="005B26A5"/>
    <w:rsid w:val="005C738D"/>
    <w:rsid w:val="0070483A"/>
    <w:rsid w:val="007555C2"/>
    <w:rsid w:val="00893036"/>
    <w:rsid w:val="008B03FB"/>
    <w:rsid w:val="009D12FB"/>
    <w:rsid w:val="00A03025"/>
    <w:rsid w:val="00D04004"/>
    <w:rsid w:val="00D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EF36D"/>
  <w15:chartTrackingRefBased/>
  <w15:docId w15:val="{EC2F84BB-7A54-0B40-AB74-3851DE6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8D"/>
  </w:style>
  <w:style w:type="paragraph" w:styleId="Footer">
    <w:name w:val="footer"/>
    <w:basedOn w:val="Normal"/>
    <w:link w:val="FooterChar"/>
    <w:uiPriority w:val="99"/>
    <w:unhideWhenUsed/>
    <w:rsid w:val="005C7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8D"/>
  </w:style>
  <w:style w:type="character" w:styleId="Hyperlink">
    <w:name w:val="Hyperlink"/>
    <w:basedOn w:val="DefaultParagraphFont"/>
    <w:uiPriority w:val="99"/>
    <w:unhideWhenUsed/>
    <w:rsid w:val="005C7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newman@nifa.ae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2019-09-30T12:40:00Z</cp:lastPrinted>
  <dcterms:created xsi:type="dcterms:W3CDTF">2019-09-30T11:59:00Z</dcterms:created>
  <dcterms:modified xsi:type="dcterms:W3CDTF">2019-09-30T14:18:00Z</dcterms:modified>
</cp:coreProperties>
</file>