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501"/>
        <w:tblW w:w="15172" w:type="dxa"/>
        <w:tblLook w:val="04A0" w:firstRow="1" w:lastRow="0" w:firstColumn="1" w:lastColumn="0" w:noHBand="0" w:noVBand="1"/>
      </w:tblPr>
      <w:tblGrid>
        <w:gridCol w:w="2166"/>
        <w:gridCol w:w="2166"/>
        <w:gridCol w:w="2168"/>
        <w:gridCol w:w="2168"/>
        <w:gridCol w:w="2168"/>
        <w:gridCol w:w="2168"/>
        <w:gridCol w:w="2168"/>
      </w:tblGrid>
      <w:tr w:rsidR="006D3013" w:rsidTr="00680BED">
        <w:trPr>
          <w:trHeight w:val="1430"/>
        </w:trPr>
        <w:tc>
          <w:tcPr>
            <w:tcW w:w="2166" w:type="dxa"/>
          </w:tcPr>
          <w:p w:rsidR="00481EB6" w:rsidRDefault="00481EB6" w:rsidP="00FB3653">
            <w:r>
              <w:t>16</w:t>
            </w:r>
          </w:p>
        </w:tc>
        <w:tc>
          <w:tcPr>
            <w:tcW w:w="2166" w:type="dxa"/>
          </w:tcPr>
          <w:p w:rsidR="00481EB6" w:rsidRDefault="00481EB6" w:rsidP="00FB3653">
            <w:r>
              <w:t>17</w:t>
            </w:r>
          </w:p>
        </w:tc>
        <w:tc>
          <w:tcPr>
            <w:tcW w:w="2168" w:type="dxa"/>
          </w:tcPr>
          <w:p w:rsidR="00481EB6" w:rsidRDefault="00481EB6" w:rsidP="00FB3653">
            <w:r>
              <w:t>18</w:t>
            </w:r>
          </w:p>
        </w:tc>
        <w:tc>
          <w:tcPr>
            <w:tcW w:w="2168" w:type="dxa"/>
          </w:tcPr>
          <w:p w:rsidR="00481EB6" w:rsidRDefault="00481EB6" w:rsidP="00FB3653">
            <w:r>
              <w:t>19</w:t>
            </w:r>
          </w:p>
        </w:tc>
        <w:tc>
          <w:tcPr>
            <w:tcW w:w="2168" w:type="dxa"/>
          </w:tcPr>
          <w:p w:rsidR="00481EB6" w:rsidRDefault="00481EB6" w:rsidP="00FB3653">
            <w:r>
              <w:t>20</w:t>
            </w:r>
          </w:p>
        </w:tc>
        <w:tc>
          <w:tcPr>
            <w:tcW w:w="2168" w:type="dxa"/>
          </w:tcPr>
          <w:p w:rsidR="00481EB6" w:rsidRDefault="00481EB6" w:rsidP="00FB3653">
            <w:r>
              <w:t>21</w:t>
            </w:r>
          </w:p>
        </w:tc>
        <w:tc>
          <w:tcPr>
            <w:tcW w:w="2168" w:type="dxa"/>
          </w:tcPr>
          <w:p w:rsidR="00481EB6" w:rsidRDefault="00481EB6" w:rsidP="00FB3653">
            <w:r>
              <w:t>22</w:t>
            </w:r>
          </w:p>
          <w:p w:rsidR="00481EB6" w:rsidRDefault="00481EB6" w:rsidP="00FB3653"/>
          <w:p w:rsidR="00481EB6" w:rsidRDefault="00481EB6" w:rsidP="00FB3653">
            <w:r>
              <w:t>Schools begin to arrive</w:t>
            </w:r>
          </w:p>
          <w:p w:rsidR="00FB3653" w:rsidRDefault="00FB3653" w:rsidP="00FB3653"/>
          <w:p w:rsidR="00FB3653" w:rsidRDefault="00FB3653" w:rsidP="00FB3653"/>
          <w:p w:rsidR="00FB3653" w:rsidRDefault="00FB3653" w:rsidP="00FB3653"/>
          <w:p w:rsidR="00FB3653" w:rsidRDefault="00FB3653" w:rsidP="00FB3653"/>
        </w:tc>
      </w:tr>
      <w:tr w:rsidR="006D3013" w:rsidTr="00FB3653">
        <w:trPr>
          <w:trHeight w:val="4218"/>
        </w:trPr>
        <w:tc>
          <w:tcPr>
            <w:tcW w:w="2166" w:type="dxa"/>
          </w:tcPr>
          <w:p w:rsidR="00481EB6" w:rsidRDefault="00481EB6" w:rsidP="00FB3653">
            <w:r>
              <w:t>23</w:t>
            </w:r>
          </w:p>
          <w:p w:rsidR="00481EB6" w:rsidRDefault="00481EB6" w:rsidP="00FB3653"/>
          <w:p w:rsidR="00481EB6" w:rsidRDefault="00481EB6" w:rsidP="00FB3653">
            <w:r>
              <w:t xml:space="preserve">8am-6pm </w:t>
            </w:r>
            <w:r w:rsidR="006D3013">
              <w:t>–</w:t>
            </w:r>
            <w:r>
              <w:t xml:space="preserve"> </w:t>
            </w:r>
            <w:r w:rsidR="006D3013">
              <w:t>L</w:t>
            </w:r>
            <w:r>
              <w:t>andings</w:t>
            </w:r>
            <w:r w:rsidR="006D3013">
              <w:t xml:space="preserve"> </w:t>
            </w:r>
            <w:r w:rsidR="00281EA0">
              <w:t>and Navigation Practice</w:t>
            </w:r>
          </w:p>
          <w:p w:rsidR="00481EB6" w:rsidRDefault="00481EB6" w:rsidP="00FB3653"/>
          <w:p w:rsidR="00FB3653" w:rsidRDefault="00FB3653" w:rsidP="00FB3653"/>
          <w:p w:rsidR="00FB3653" w:rsidRDefault="00FB3653" w:rsidP="00FB3653"/>
          <w:p w:rsidR="00FB3653" w:rsidRDefault="00FB3653" w:rsidP="00FB3653"/>
          <w:p w:rsidR="00FB3653" w:rsidRDefault="00FB3653" w:rsidP="00FB3653"/>
          <w:p w:rsidR="00FB3653" w:rsidRDefault="00FB3653" w:rsidP="00FB3653"/>
          <w:p w:rsidR="00481EB6" w:rsidRDefault="00481EB6" w:rsidP="00FB3653">
            <w:r>
              <w:t>Schools continue to arrive</w:t>
            </w:r>
          </w:p>
        </w:tc>
        <w:tc>
          <w:tcPr>
            <w:tcW w:w="2166" w:type="dxa"/>
          </w:tcPr>
          <w:p w:rsidR="00481EB6" w:rsidRDefault="00481EB6" w:rsidP="00FB3653">
            <w:r>
              <w:t>24</w:t>
            </w:r>
          </w:p>
          <w:p w:rsidR="00481EB6" w:rsidRDefault="00481EB6" w:rsidP="00FB3653"/>
          <w:p w:rsidR="00481EB6" w:rsidRDefault="00481EB6" w:rsidP="00FB3653">
            <w:r>
              <w:t xml:space="preserve">8am-6pm </w:t>
            </w:r>
            <w:r w:rsidR="00281EA0">
              <w:t>- Landings and Navigation Practice</w:t>
            </w:r>
          </w:p>
          <w:p w:rsidR="00481EB6" w:rsidRDefault="00481EB6" w:rsidP="00FB3653"/>
          <w:p w:rsidR="00FB3653" w:rsidRDefault="00FB3653" w:rsidP="00FB3653"/>
          <w:p w:rsidR="00FB3653" w:rsidRDefault="00FB3653" w:rsidP="00FB3653"/>
          <w:p w:rsidR="00FB3653" w:rsidRDefault="00FB3653" w:rsidP="00FB3653"/>
          <w:p w:rsidR="00FB3653" w:rsidRDefault="00FB3653" w:rsidP="00FB3653"/>
          <w:p w:rsidR="00FB3653" w:rsidRDefault="00FB3653" w:rsidP="00FB3653"/>
          <w:p w:rsidR="00481EB6" w:rsidRDefault="00481EB6" w:rsidP="00FB3653">
            <w:r>
              <w:t>Schools continue to arrive</w:t>
            </w:r>
          </w:p>
        </w:tc>
        <w:tc>
          <w:tcPr>
            <w:tcW w:w="2168" w:type="dxa"/>
          </w:tcPr>
          <w:p w:rsidR="00481EB6" w:rsidRDefault="00481EB6" w:rsidP="00FB3653">
            <w:r>
              <w:t>25</w:t>
            </w:r>
          </w:p>
          <w:p w:rsidR="00481EB6" w:rsidRDefault="00481EB6" w:rsidP="00FB3653"/>
          <w:p w:rsidR="006D3013" w:rsidRDefault="006D3013" w:rsidP="00FB3653">
            <w:r>
              <w:t xml:space="preserve">8am-6pm - </w:t>
            </w:r>
            <w:r w:rsidR="00281EA0">
              <w:t>Landings and Navigation Practice</w:t>
            </w:r>
          </w:p>
          <w:p w:rsidR="006D3013" w:rsidRDefault="006D3013" w:rsidP="00FB3653"/>
          <w:p w:rsidR="00481EB6" w:rsidRDefault="006D3013" w:rsidP="00FB3653">
            <w:r>
              <w:t>Schools continue to arrive</w:t>
            </w:r>
          </w:p>
          <w:p w:rsidR="006D3013" w:rsidRDefault="006D3013" w:rsidP="00FB3653"/>
          <w:p w:rsidR="00FB3653" w:rsidRDefault="00FB3653" w:rsidP="00FB3653"/>
          <w:p w:rsidR="00FB3653" w:rsidRDefault="00FB3653" w:rsidP="00FB3653"/>
          <w:p w:rsidR="006D3013" w:rsidRDefault="006D3013" w:rsidP="00FB3653">
            <w:r>
              <w:t>6pm – Opening Ceremony and General Contestant Briefing</w:t>
            </w:r>
          </w:p>
        </w:tc>
        <w:tc>
          <w:tcPr>
            <w:tcW w:w="2168" w:type="dxa"/>
          </w:tcPr>
          <w:p w:rsidR="00481EB6" w:rsidRDefault="00481EB6" w:rsidP="00FB3653">
            <w:r>
              <w:t>26</w:t>
            </w:r>
          </w:p>
          <w:p w:rsidR="006D3013" w:rsidRDefault="006D3013" w:rsidP="00FB3653"/>
          <w:p w:rsidR="00281EA0" w:rsidRDefault="00281EA0" w:rsidP="00281EA0">
            <w:r>
              <w:t>8am-9am – Manual Flight Computer</w:t>
            </w:r>
          </w:p>
          <w:p w:rsidR="00281EA0" w:rsidRDefault="00281EA0" w:rsidP="00281EA0"/>
          <w:p w:rsidR="00281EA0" w:rsidRDefault="00281EA0" w:rsidP="00281EA0">
            <w:r>
              <w:t>10am-11am – Aircraft Recognition</w:t>
            </w:r>
          </w:p>
          <w:p w:rsidR="00281EA0" w:rsidRDefault="00281EA0" w:rsidP="00281EA0"/>
          <w:p w:rsidR="00281EA0" w:rsidRDefault="00281EA0" w:rsidP="00281EA0">
            <w:r>
              <w:t>12pm-1pm – SCAN</w:t>
            </w:r>
          </w:p>
          <w:p w:rsidR="00281EA0" w:rsidRDefault="00281EA0" w:rsidP="00281EA0"/>
          <w:p w:rsidR="00281EA0" w:rsidRDefault="00281EA0" w:rsidP="00281EA0"/>
          <w:p w:rsidR="009456EA" w:rsidRDefault="009456EA" w:rsidP="00281EA0"/>
        </w:tc>
        <w:tc>
          <w:tcPr>
            <w:tcW w:w="2168" w:type="dxa"/>
          </w:tcPr>
          <w:p w:rsidR="00481EB6" w:rsidRDefault="00481EB6" w:rsidP="00FB3653">
            <w:r>
              <w:t>27</w:t>
            </w:r>
          </w:p>
          <w:p w:rsidR="006D3013" w:rsidRDefault="006D3013" w:rsidP="00FB3653"/>
          <w:p w:rsidR="00281EA0" w:rsidRDefault="00281EA0" w:rsidP="00281EA0">
            <w:r>
              <w:t>8am-1pm – Navigation event</w:t>
            </w:r>
          </w:p>
          <w:p w:rsidR="00281EA0" w:rsidRDefault="00281EA0" w:rsidP="00281EA0"/>
          <w:p w:rsidR="00281EA0" w:rsidRDefault="00281EA0" w:rsidP="00281EA0">
            <w:r>
              <w:t>2pm – 6pm – Power off Landings</w:t>
            </w:r>
          </w:p>
          <w:p w:rsidR="00281EA0" w:rsidRDefault="00281EA0" w:rsidP="00281EA0"/>
          <w:p w:rsidR="009456EA" w:rsidRDefault="00281EA0" w:rsidP="00281EA0">
            <w:r>
              <w:t>All Day – Preflight and Ground Trainer</w:t>
            </w:r>
          </w:p>
          <w:p w:rsidR="00F75E9F" w:rsidRDefault="00F75E9F" w:rsidP="00281EA0"/>
          <w:p w:rsidR="00F75E9F" w:rsidRDefault="00F75E9F" w:rsidP="00F75E9F">
            <w:r>
              <w:t>Time TBD – ALPA pizza and presentati</w:t>
            </w:r>
            <w:bookmarkStart w:id="0" w:name="_GoBack"/>
            <w:bookmarkEnd w:id="0"/>
            <w:r>
              <w:t>on</w:t>
            </w:r>
          </w:p>
        </w:tc>
        <w:tc>
          <w:tcPr>
            <w:tcW w:w="2168" w:type="dxa"/>
          </w:tcPr>
          <w:p w:rsidR="00481EB6" w:rsidRDefault="00481EB6" w:rsidP="00FB3653">
            <w:r>
              <w:t>28</w:t>
            </w:r>
          </w:p>
          <w:p w:rsidR="009456EA" w:rsidRDefault="009456EA" w:rsidP="00FB3653"/>
          <w:p w:rsidR="00FB3653" w:rsidRDefault="009456EA" w:rsidP="00FB3653">
            <w:r>
              <w:t>8am-11am –</w:t>
            </w:r>
            <w:r w:rsidR="00281EA0">
              <w:t xml:space="preserve">  Short Field Landings</w:t>
            </w:r>
          </w:p>
          <w:p w:rsidR="00281EA0" w:rsidRDefault="00281EA0" w:rsidP="00FB3653"/>
          <w:p w:rsidR="009456EA" w:rsidRDefault="009456EA" w:rsidP="00FB3653">
            <w:r>
              <w:t xml:space="preserve">12pm-3pm – </w:t>
            </w:r>
            <w:r w:rsidR="00281EA0">
              <w:t>Message Drop</w:t>
            </w:r>
          </w:p>
          <w:p w:rsidR="00281EA0" w:rsidRDefault="00281EA0" w:rsidP="00FB3653"/>
          <w:p w:rsidR="00FB3653" w:rsidRDefault="00F75E9F" w:rsidP="00FB3653">
            <w:r>
              <w:t>Time TBD</w:t>
            </w:r>
            <w:r w:rsidR="00281EA0">
              <w:t xml:space="preserve"> – Friday night </w:t>
            </w:r>
            <w:proofErr w:type="spellStart"/>
            <w:r w:rsidR="00281EA0">
              <w:t>event.Regional</w:t>
            </w:r>
            <w:proofErr w:type="spellEnd"/>
            <w:r w:rsidR="00281EA0">
              <w:t xml:space="preserve"> Carrier dinner and presentation</w:t>
            </w:r>
          </w:p>
          <w:p w:rsidR="00281EA0" w:rsidRDefault="00281EA0" w:rsidP="00FB3653"/>
          <w:p w:rsidR="009456EA" w:rsidRDefault="009456EA" w:rsidP="00FB3653">
            <w:r>
              <w:t xml:space="preserve">All Day </w:t>
            </w:r>
            <w:r w:rsidR="00FB3653">
              <w:t>–</w:t>
            </w:r>
            <w:r>
              <w:t xml:space="preserve"> Preflight</w:t>
            </w:r>
            <w:r w:rsidR="00FB3653">
              <w:t xml:space="preserve"> and Ground Trainer</w:t>
            </w:r>
          </w:p>
        </w:tc>
        <w:tc>
          <w:tcPr>
            <w:tcW w:w="2168" w:type="dxa"/>
          </w:tcPr>
          <w:p w:rsidR="00481EB6" w:rsidRDefault="00481EB6" w:rsidP="00FB3653">
            <w:r>
              <w:t>29</w:t>
            </w:r>
          </w:p>
          <w:p w:rsidR="00FB3653" w:rsidRDefault="00FB3653" w:rsidP="00FB3653"/>
          <w:p w:rsidR="00FB3653" w:rsidRDefault="00FB3653" w:rsidP="00FB3653">
            <w:r>
              <w:t>8am – 2pm – Event Makeup Time</w:t>
            </w:r>
          </w:p>
          <w:p w:rsidR="00FB3653" w:rsidRDefault="00FB3653" w:rsidP="00FB3653"/>
          <w:p w:rsidR="00FB3653" w:rsidRDefault="00FB3653" w:rsidP="00FB3653"/>
          <w:p w:rsidR="00FB3653" w:rsidRDefault="00FB3653" w:rsidP="00FB3653"/>
          <w:p w:rsidR="00FB3653" w:rsidRDefault="00FB3653" w:rsidP="00FB3653"/>
          <w:p w:rsidR="00FB3653" w:rsidRDefault="00FB3653" w:rsidP="00FB3653"/>
          <w:p w:rsidR="00FB3653" w:rsidRDefault="00FB3653" w:rsidP="00FB3653"/>
          <w:p w:rsidR="00FB3653" w:rsidRDefault="00FB3653" w:rsidP="00FB3653">
            <w:r>
              <w:t>6pm – Awards Banquet</w:t>
            </w:r>
          </w:p>
          <w:p w:rsidR="00FB3653" w:rsidRDefault="00FB3653" w:rsidP="00FB3653"/>
          <w:p w:rsidR="00FB3653" w:rsidRDefault="00FB3653" w:rsidP="00FB3653">
            <w:r>
              <w:t>Schools begin to leave</w:t>
            </w:r>
          </w:p>
        </w:tc>
      </w:tr>
      <w:tr w:rsidR="006D3013" w:rsidTr="00FB3653">
        <w:trPr>
          <w:trHeight w:val="2337"/>
        </w:trPr>
        <w:tc>
          <w:tcPr>
            <w:tcW w:w="2166" w:type="dxa"/>
          </w:tcPr>
          <w:p w:rsidR="00481EB6" w:rsidRDefault="00481EB6" w:rsidP="00FB3653">
            <w:r>
              <w:t>30</w:t>
            </w:r>
          </w:p>
          <w:p w:rsidR="00FB3653" w:rsidRDefault="00FB3653" w:rsidP="00FB3653"/>
          <w:p w:rsidR="00FB3653" w:rsidRDefault="00FB3653" w:rsidP="00FB3653">
            <w:r>
              <w:t xml:space="preserve">Schools continue to </w:t>
            </w:r>
            <w:r w:rsidR="00281EA0">
              <w:t>l</w:t>
            </w:r>
            <w:r>
              <w:t>eave</w:t>
            </w:r>
          </w:p>
          <w:p w:rsidR="00FB3653" w:rsidRDefault="00FB3653" w:rsidP="00FB3653"/>
          <w:p w:rsidR="00FB3653" w:rsidRDefault="00FB3653" w:rsidP="00FB3653"/>
          <w:p w:rsidR="00FB3653" w:rsidRDefault="00FB3653" w:rsidP="00FB3653"/>
          <w:p w:rsidR="00FB3653" w:rsidRDefault="00FB3653" w:rsidP="00FB3653"/>
          <w:p w:rsidR="00FB3653" w:rsidRDefault="00FB3653" w:rsidP="00FB3653"/>
        </w:tc>
        <w:tc>
          <w:tcPr>
            <w:tcW w:w="2166" w:type="dxa"/>
          </w:tcPr>
          <w:p w:rsidR="00481EB6" w:rsidRDefault="00481EB6" w:rsidP="00FB3653">
            <w:r>
              <w:t>31</w:t>
            </w:r>
          </w:p>
        </w:tc>
        <w:tc>
          <w:tcPr>
            <w:tcW w:w="2168" w:type="dxa"/>
          </w:tcPr>
          <w:p w:rsidR="00481EB6" w:rsidRDefault="00481EB6" w:rsidP="00FB3653"/>
        </w:tc>
        <w:tc>
          <w:tcPr>
            <w:tcW w:w="2168" w:type="dxa"/>
          </w:tcPr>
          <w:p w:rsidR="00481EB6" w:rsidRDefault="00481EB6" w:rsidP="00281EA0"/>
        </w:tc>
        <w:tc>
          <w:tcPr>
            <w:tcW w:w="2168" w:type="dxa"/>
          </w:tcPr>
          <w:p w:rsidR="00481EB6" w:rsidRDefault="00481EB6" w:rsidP="00FB3653"/>
        </w:tc>
        <w:tc>
          <w:tcPr>
            <w:tcW w:w="2168" w:type="dxa"/>
          </w:tcPr>
          <w:p w:rsidR="00481EB6" w:rsidRDefault="00481EB6" w:rsidP="00FB3653"/>
        </w:tc>
        <w:tc>
          <w:tcPr>
            <w:tcW w:w="2168" w:type="dxa"/>
          </w:tcPr>
          <w:p w:rsidR="00481EB6" w:rsidRDefault="00481EB6" w:rsidP="00FB3653"/>
        </w:tc>
      </w:tr>
    </w:tbl>
    <w:p w:rsidR="0087243F" w:rsidRPr="00481EB6" w:rsidRDefault="0087243F" w:rsidP="00FB3653">
      <w:pPr>
        <w:spacing w:line="240" w:lineRule="auto"/>
      </w:pPr>
    </w:p>
    <w:sectPr w:rsidR="0087243F" w:rsidRPr="00481EB6" w:rsidSect="00481EB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D3" w:rsidRDefault="00645AD3" w:rsidP="00FB3653">
      <w:pPr>
        <w:spacing w:after="0" w:line="240" w:lineRule="auto"/>
      </w:pPr>
      <w:r>
        <w:separator/>
      </w:r>
    </w:p>
  </w:endnote>
  <w:endnote w:type="continuationSeparator" w:id="0">
    <w:p w:rsidR="00645AD3" w:rsidRDefault="00645AD3" w:rsidP="00FB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D3" w:rsidRDefault="00645AD3" w:rsidP="00FB3653">
      <w:pPr>
        <w:spacing w:after="0" w:line="240" w:lineRule="auto"/>
      </w:pPr>
      <w:r>
        <w:separator/>
      </w:r>
    </w:p>
  </w:footnote>
  <w:footnote w:type="continuationSeparator" w:id="0">
    <w:p w:rsidR="00645AD3" w:rsidRDefault="00645AD3" w:rsidP="00FB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53" w:rsidRPr="00E42B98" w:rsidRDefault="00FB3653" w:rsidP="00FB3653">
    <w:pPr>
      <w:pStyle w:val="Header"/>
      <w:jc w:val="center"/>
      <w:rPr>
        <w:b/>
        <w:sz w:val="36"/>
      </w:rPr>
    </w:pPr>
    <w:r w:rsidRPr="00E42B98">
      <w:rPr>
        <w:b/>
        <w:sz w:val="36"/>
      </w:rPr>
      <w:t>Region 8 2016 Preliminary Schedule</w:t>
    </w:r>
  </w:p>
  <w:p w:rsidR="00FB3653" w:rsidRPr="00E42B98" w:rsidRDefault="00FB3653">
    <w:pPr>
      <w:pStyle w:val="Header"/>
      <w:rPr>
        <w:b/>
        <w:sz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92"/>
    <w:rsid w:val="000A60F5"/>
    <w:rsid w:val="00273D92"/>
    <w:rsid w:val="00281EA0"/>
    <w:rsid w:val="00354EEC"/>
    <w:rsid w:val="00481EB6"/>
    <w:rsid w:val="00645AD3"/>
    <w:rsid w:val="00680BED"/>
    <w:rsid w:val="006D3013"/>
    <w:rsid w:val="0087243F"/>
    <w:rsid w:val="009456EA"/>
    <w:rsid w:val="00E42B98"/>
    <w:rsid w:val="00EE6D92"/>
    <w:rsid w:val="00F75E9F"/>
    <w:rsid w:val="00FB3653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D9471-C57F-4FC2-A64B-3E2521E1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53"/>
  </w:style>
  <w:style w:type="paragraph" w:styleId="Footer">
    <w:name w:val="footer"/>
    <w:basedOn w:val="Normal"/>
    <w:link w:val="FooterChar"/>
    <w:uiPriority w:val="99"/>
    <w:unhideWhenUsed/>
    <w:rsid w:val="00FB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Carroll</dc:creator>
  <cp:keywords/>
  <dc:description/>
  <cp:lastModifiedBy>Mike Carroll</cp:lastModifiedBy>
  <cp:revision>2</cp:revision>
  <dcterms:created xsi:type="dcterms:W3CDTF">2016-09-09T17:05:00Z</dcterms:created>
  <dcterms:modified xsi:type="dcterms:W3CDTF">2016-09-09T17:05:00Z</dcterms:modified>
</cp:coreProperties>
</file>